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  <w:rPr>
          <w:rFonts w:ascii="Algerian" w:cs="Algerian" w:hAnsi="Algerian" w:eastAsia="Algerian"/>
          <w:sz w:val="32"/>
          <w:szCs w:val="32"/>
        </w:rPr>
      </w:pPr>
      <w:r>
        <w:rPr>
          <w:rFonts w:ascii="Algerian" w:cs="Algerian" w:hAnsi="Algerian" w:eastAsia="Algerian"/>
          <w:sz w:val="32"/>
          <w:szCs w:val="32"/>
          <w:rtl w:val="0"/>
          <w:lang w:val="en-US"/>
        </w:rPr>
        <w:t>Crossword puzzle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4324" cy="3246025"/>
            <wp:effectExtent l="0" t="0" r="0" b="0"/>
            <wp:docPr id="1073741825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324" cy="3246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589959" cy="1813843"/>
            <wp:effectExtent l="0" t="0" r="0" b="0"/>
            <wp:docPr id="1073741826" name="officeArt object" descr="fruit_bowl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fruit_bowl.jpeg" descr="fruit_bowl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9959" cy="18138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7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937259</wp:posOffset>
                </wp:positionH>
                <wp:positionV relativeFrom="line">
                  <wp:posOffset>96174</wp:posOffset>
                </wp:positionV>
                <wp:extent cx="2490611" cy="844698"/>
                <wp:effectExtent l="0" t="0" r="0" b="0"/>
                <wp:wrapNone/>
                <wp:docPr id="1073741831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4698"/>
                          <a:chOff x="0" y="0"/>
                          <a:chExt cx="2490610" cy="844697"/>
                        </a:xfrm>
                      </wpg:grpSpPr>
                      <wps:wsp>
                        <wps:cNvPr id="1073741828" name="Shape"/>
                        <wps:cNvSpPr/>
                        <wps:spPr>
                          <a:xfrm>
                            <a:off x="0" y="0"/>
                            <a:ext cx="2490611" cy="84469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9" name="Rectangle"/>
                        <wps:cNvSpPr txBox="1"/>
                        <wps:spPr>
                          <a:xfrm>
                            <a:off x="50140" y="22687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0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0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4698">
                <w10:wrap type="none" side="bothSides" anchorx="text"/>
                <v:shape id="_x0000_s1028" style="position:absolute;left:0;top:0;width:2490611;height:84469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29" type="#_x0000_t202" style="position:absolute;left:50140;top:22687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0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0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6:43-45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lgerian" w:cs="Algerian" w:hAnsi="Algerian" w:eastAsia="Algerian"/>
          <w:sz w:val="32"/>
          <w:szCs w:val="32"/>
        </w:rPr>
      </w:pPr>
      <w:r>
        <w:rPr>
          <w:rFonts w:ascii="Algerian" w:cs="Algerian" w:hAnsi="Algerian" w:eastAsia="Algerian"/>
          <w:sz w:val="32"/>
          <w:szCs w:val="32"/>
          <w:rtl w:val="0"/>
          <w:lang w:val="en-US"/>
        </w:rPr>
        <w:t>Word search Puzzle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2373" cy="3901202"/>
            <wp:effectExtent l="0" t="0" r="0" b="0"/>
            <wp:docPr id="1073741832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2373" cy="39012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  <w:rPr>
          <w:rFonts w:ascii="Algerian" w:cs="Algerian" w:hAnsi="Algerian" w:eastAsia="Algerian"/>
          <w:sz w:val="40"/>
          <w:szCs w:val="40"/>
        </w:rPr>
      </w:pPr>
      <w:r>
        <w:rPr>
          <w:rFonts w:ascii="Algerian" w:cs="Algerian" w:hAnsi="Algerian" w:eastAsia="Algerian"/>
          <w:sz w:val="40"/>
          <w:szCs w:val="40"/>
          <w:rtl w:val="0"/>
          <w:lang w:val="en-US"/>
        </w:rPr>
        <w:t>Color me!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05425" cy="5173675"/>
            <wp:effectExtent l="0" t="0" r="0" b="0"/>
            <wp:docPr id="1073741833" name="officeArt object" descr="fruit-tre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fruit-tree.png" descr="fruit-tre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5425" cy="51736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God wants us to bear good fruit!</w:t>
      </w:r>
    </w:p>
    <w:p>
      <w:pPr>
        <w:pStyle w:val="style1"/>
        <w:jc w:val="center"/>
        <w:rPr>
          <w:rFonts w:ascii="Algerian" w:cs="Algerian" w:hAnsi="Algerian" w:eastAsia="Algerian"/>
          <w:sz w:val="40"/>
          <w:szCs w:val="40"/>
        </w:rPr>
      </w:pPr>
      <w:r>
        <w:rPr>
          <w:rFonts w:ascii="Algerian" w:cs="Algerian" w:hAnsi="Algerian" w:eastAsia="Algerian"/>
          <w:sz w:val="40"/>
          <w:szCs w:val="40"/>
          <w:rtl w:val="0"/>
          <w:lang w:val="en-US"/>
        </w:rPr>
        <w:t>Fill in the blanks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The answers in this activity can be found in Luke 6:43-45.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430954" cy="2699690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954" cy="2699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</w:pPr>
    </w:p>
    <w:p>
      <w:pPr>
        <w:pStyle w:val="style1"/>
        <w:jc w:val="center"/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4089197" cy="2629802"/>
            <wp:effectExtent l="0" t="0" r="0" b="0"/>
            <wp:docPr id="1073741835" name="officeArt object" descr="bearing_good_frui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bearing_good_fruit.jpeg" descr="bearing_good_fruit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197" cy="26298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lgerian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