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9525</wp:posOffset>
                </wp:positionV>
                <wp:extent cx="3771900" cy="615315"/>
                <wp:effectExtent l="0" t="0" r="0" b="0"/>
                <wp:wrapNone/>
                <wp:docPr id="1073741825" name="officeArt object" descr="Looking at his disciples, he said: &quot;Blessed are you who are poor, for yours is the kingdom of God. Luke 6:20 (NIV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615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Looking at his disciples, he said: "Blessed are you who are poor, for yours is the kingdom of God.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Luke 6:20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9.0pt;margin-top:0.8pt;width:297.0pt;height:48.4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Looking at his disciples, he said: "Blessed are you who are poor, for yours is the kingdom of God.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Luke 6:20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3886200" cy="68580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306.0pt;height:54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7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96287" cy="209655"/>
                <wp:effectExtent l="0" t="0" r="0" b="0"/>
                <wp:docPr id="1073741828" name="officeArt object" descr="The Beatitude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6287" cy="2096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The Beatitudes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visibility:visible;width:180.8pt;height:16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" w:hAnsi="Arial"/>
                          <w:sz w:val="14"/>
                          <w:szCs w:val="14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The Beatitudes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2016" cy="3149670"/>
            <wp:effectExtent l="0" t="0" r="0" b="0"/>
            <wp:docPr id="107374182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016" cy="31496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3039466" cy="563867"/>
            <wp:effectExtent l="0" t="0" r="0" b="0"/>
            <wp:docPr id="1073741830" name="officeArt object" descr="bible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bible_border.jpeg" descr="bible_border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466" cy="5638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31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384" cy="844675"/>
                <wp:effectExtent l="0" t="0" r="0" b="0"/>
                <wp:wrapNone/>
                <wp:docPr id="1073741835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384" cy="844675"/>
                          <a:chOff x="0" y="0"/>
                          <a:chExt cx="2491383" cy="844674"/>
                        </a:xfrm>
                      </wpg:grpSpPr>
                      <wps:wsp>
                        <wps:cNvPr id="1073741832" name="Shape"/>
                        <wps:cNvSpPr/>
                        <wps:spPr>
                          <a:xfrm>
                            <a:off x="0" y="0"/>
                            <a:ext cx="2491385" cy="844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3" name="Rectangle"/>
                        <wps:cNvSpPr txBox="1"/>
                        <wps:spPr>
                          <a:xfrm>
                            <a:off x="50526" y="226860"/>
                            <a:ext cx="2390332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4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4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1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384,844675">
                <w10:wrap type="none" side="bothSides" anchorx="text"/>
                <v:shape id="_x0000_s1032" style="position:absolute;left:0;top:0;width:2491384;height:8446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3" type="#_x0000_t202" style="position:absolute;left:50527;top:2268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4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4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6:17-26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6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6122" cy="3434817"/>
            <wp:effectExtent l="0" t="0" r="0" b="0"/>
            <wp:docPr id="1073741837" name="officeArt object" descr="in_search_of_happiness_wordsearc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n_search_of_happiness_wordsearch.jpeg" descr="in_search_of_happiness_wordsearch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122" cy="34348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522" cy="314472"/>
                <wp:effectExtent l="0" t="0" r="0" b="0"/>
                <wp:docPr id="1073741838" name="officeArt object" descr="Fill in the Blanks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522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visibility:visible;width:202.5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Look up Luke 6:20-23 in the Bible.  Answers are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also in the box below the fill</w:t>
      </w:r>
      <w:r>
        <w:rPr>
          <w:rFonts w:ascii="Arial" w:hAnsi="Arial"/>
          <w:rtl w:val="0"/>
          <w:lang w:val="en-US"/>
        </w:rPr>
        <w:t>-in-the-</w:t>
      </w:r>
      <w:r>
        <w:rPr>
          <w:rFonts w:ascii="Arial" w:hAnsi="Arial"/>
          <w:rtl w:val="0"/>
          <w:lang w:val="en-US"/>
        </w:rPr>
        <w:t>blanks quiz.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8541" cy="3454400"/>
            <wp:effectExtent l="0" t="0" r="0" b="0"/>
            <wp:docPr id="1073741839" name="officeArt object" descr="in_search_of_happiness_cloz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n_search_of_happiness_cloze.jpeg" descr="in_search_of_happiness_cloze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541" cy="3454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220368" cy="1776326"/>
            <wp:effectExtent l="0" t="0" r="0" b="0"/>
            <wp:docPr id="1073741840" name="officeArt object" descr="luke_6_20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luke_6_20.jpeg" descr="luke_6_20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368" cy="17763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41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drawing xmlns:a="http://schemas.openxmlformats.org/drawingml/2006/main">
          <wp:inline distT="0" distB="0" distL="0" distR="0">
            <wp:extent cx="3893630" cy="4836519"/>
            <wp:effectExtent l="0" t="0" r="0" b="0"/>
            <wp:docPr id="1073741842" name="officeArt object" descr="Screenshot 2024-09-16 at 1.00.55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Screenshot 2024-09-16 at 1.00.55 PM.png" descr="Screenshot 2024-09-16 at 1.00.55 P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5285" t="0" r="528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893630" cy="48365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He went down with them and stood on a level place. A large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crowd of his disciples was there and a great number of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people from all over Judea, from Jerusalem, and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from the coast of Tyre and Sidon, who had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come to hear him and to be healed 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of their diseases.</w:t>
      </w:r>
    </w:p>
    <w:p>
      <w:pPr>
        <w:pStyle w:val="Normal.0"/>
        <w:jc w:val="center"/>
      </w:pPr>
      <w:r>
        <w:rPr>
          <w:rFonts w:ascii="Arial" w:hAnsi="Arial"/>
          <w:sz w:val="22"/>
          <w:szCs w:val="22"/>
          <w:rtl w:val="0"/>
          <w:lang w:val="en-US"/>
        </w:rPr>
        <w:t>Luke 6:17-18 (NIV)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3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