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6605" cy="383190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605" cy="38319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65936" cy="1629918"/>
            <wp:effectExtent l="0" t="0" r="0" b="0"/>
            <wp:docPr id="1073741827" name="officeArt object" descr="wrestling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restling_2.png" descr="wrestling_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6" cy="16299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38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380"/>
                          <a:chOff x="0" y="0"/>
                          <a:chExt cx="2491411" cy="84437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3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71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380">
                <w10:wrap type="none" side="bothSides" anchorx="text"/>
                <v:shape id="_x0000_s1029" style="position:absolute;left:0;top:0;width:2491411;height:84438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71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32:22-31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38207" cy="349492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207" cy="34949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047449" cy="5225387"/>
            <wp:effectExtent l="0" t="0" r="0" b="0"/>
            <wp:docPr id="1073741836" name="officeArt object" descr="Screenshot 2024-09-17 at 3.21.0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21.09 PM.png" descr="Screenshot 2024-09-17 at 3.21.09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658" t="0" r="565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47449" cy="52253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Your Name Shall Be Israel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Genesis 32:28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7142" cy="3323178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142" cy="3323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743200" cy="1764665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4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