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29078" cy="3530347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078" cy="35303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790700" cy="1530770"/>
            <wp:effectExtent l="0" t="0" r="0" b="0"/>
            <wp:docPr id="1073741827" name="officeArt object" descr="love_your_enemie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love_your_enemies.jpeg" descr="love_your_enemies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5307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994409</wp:posOffset>
                </wp:positionH>
                <wp:positionV relativeFrom="line">
                  <wp:posOffset>924</wp:posOffset>
                </wp:positionV>
                <wp:extent cx="2490611" cy="84474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611" cy="844744"/>
                          <a:chOff x="0" y="0"/>
                          <a:chExt cx="2490610" cy="84474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611" cy="84474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140" y="226895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611,844744">
                <w10:wrap type="none" side="bothSides" anchorx="text"/>
                <v:shape id="_x0000_s1029" style="position:absolute;left:0;top:0;width:2490611;height:844744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140;top:22689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5:38-48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0954" cy="3370555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954" cy="33705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022592" cy="5322998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2592" cy="53229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40"/>
          <w:szCs w:val="40"/>
        </w:rPr>
        <w:br w:type="textWrapping"/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 w:hint="default"/>
          <w:sz w:val="22"/>
          <w:szCs w:val="22"/>
          <w:rtl w:val="0"/>
          <w:lang w:val="en-US"/>
        </w:rPr>
        <w:t>“</w:t>
      </w:r>
      <w:r>
        <w:rPr>
          <w:rFonts w:ascii="Arial" w:hAnsi="Arial"/>
          <w:sz w:val="22"/>
          <w:szCs w:val="22"/>
          <w:rtl w:val="0"/>
          <w:lang w:val="en-US"/>
        </w:rPr>
        <w:t>But I say, love your enemies!</w:t>
      </w:r>
      <w:r>
        <w:rPr>
          <w:rFonts w:ascii="Arial" w:hAnsi="Arial"/>
          <w:sz w:val="22"/>
          <w:szCs w:val="22"/>
          <w:vertAlign w:val="superscript"/>
          <w:rtl w:val="0"/>
          <w:lang w:val="en-US"/>
        </w:rPr>
        <w:t xml:space="preserve"> </w:t>
      </w:r>
      <w:r>
        <w:rPr>
          <w:rFonts w:ascii="Arial" w:hAnsi="Arial"/>
          <w:sz w:val="22"/>
          <w:szCs w:val="22"/>
          <w:rtl w:val="0"/>
          <w:lang w:val="en-US"/>
        </w:rPr>
        <w:t>Pray for those who persecute you!</w:t>
      </w:r>
      <w:r>
        <w:rPr>
          <w:rFonts w:ascii="Arial" w:hAnsi="Arial" w:hint="default"/>
          <w:sz w:val="22"/>
          <w:szCs w:val="22"/>
          <w:rtl w:val="0"/>
          <w:lang w:val="en-US"/>
        </w:rPr>
        <w:t>”</w:t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Matthew 5:44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style1"/>
        <w:jc w:val="center"/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</w:t>
      </w:r>
      <w:r>
        <w:rPr>
          <w:rFonts w:ascii="Arial" w:hAnsi="Arial"/>
          <w:sz w:val="22"/>
          <w:szCs w:val="22"/>
          <w:rtl w:val="0"/>
          <w:lang w:val="en-US"/>
        </w:rPr>
        <w:t xml:space="preserve"> </w:t>
      </w:r>
      <w:r>
        <w:rPr>
          <w:rFonts w:ascii="Arial" w:hAnsi="Arial"/>
          <w:sz w:val="22"/>
          <w:szCs w:val="22"/>
          <w:rtl w:val="0"/>
          <w:lang w:val="en-US"/>
        </w:rPr>
        <w:t>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the correct letter for the numbers to reveal the coded words. </w:t>
      </w:r>
      <w:r>
        <w:rPr>
          <w:rFonts w:ascii="Arial" w:cs="Arial" w:hAnsi="Arial" w:eastAsia="Arial"/>
          <w:sz w:val="22"/>
          <w:szCs w:val="22"/>
        </w:rPr>
        <w:br w:type="textWrapping"/>
        <w:br w:type="textWrapping"/>
      </w:r>
      <w:r>
        <w:drawing xmlns:a="http://schemas.openxmlformats.org/drawingml/2006/main">
          <wp:inline distT="0" distB="0" distL="0" distR="0">
            <wp:extent cx="4143394" cy="3835480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94" cy="38354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  <w:br w:type="textWrapping"/>
      </w:r>
      <w:r>
        <w:drawing xmlns:a="http://schemas.openxmlformats.org/drawingml/2006/main">
          <wp:inline distT="0" distB="0" distL="0" distR="0">
            <wp:extent cx="3435401" cy="1561288"/>
            <wp:effectExtent l="0" t="0" r="0" b="0"/>
            <wp:docPr id="1073741839" name="officeArt object" descr="love_enemies_heart_cros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love_enemies_heart_cross.jpeg" descr="love_enemies_heart_cross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5401" cy="15612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