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84025" cy="386672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4025" cy="38667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435481" cy="1847821"/>
            <wp:effectExtent l="0" t="0" r="0" b="0"/>
            <wp:docPr id="1073741827" name="officeArt object" descr="apple_in_han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pple_in_hand.jpeg" descr="apple_in_hand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481" cy="18478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652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652"/>
                          <a:chOff x="0" y="0"/>
                          <a:chExt cx="2491009" cy="844651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6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4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652">
                <w10:wrap type="none" side="bothSides" anchorx="text"/>
                <v:shape id="_x0000_s1029" style="position:absolute;left:0;top:0;width:2491009;height:844652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4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7:1-8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70153" cy="3550616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0153" cy="35506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44545" cy="4969358"/>
            <wp:effectExtent l="0" t="0" r="0" b="0"/>
            <wp:docPr id="1073741836" name="officeArt object" descr="skin_deep_color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kin_deep_colorpg.jpeg" descr="skin_deep_colorpg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545" cy="49693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"These people honor me with their lips,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but their hearts are far from me."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28"/>
          <w:szCs w:val="28"/>
          <w:rtl w:val="0"/>
          <w:lang w:val="en-US"/>
        </w:rPr>
        <w:t>Mark 7:6</w:t>
      </w:r>
      <w:r>
        <w:rPr>
          <w:rFonts w:ascii="Arial" w:cs="Arial" w:hAnsi="Arial" w:eastAsia="Arial"/>
          <w:sz w:val="28"/>
          <w:szCs w:val="28"/>
        </w:rPr>
        <w:br w:type="textWrapping"/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Copyright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CalvaryCurriculum.com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Used by Permission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You can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>t judge apples (or people)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by their outward appearance.</w: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7950" cy="4693682"/>
            <wp:effectExtent l="0" t="0" r="0" b="0"/>
            <wp:docPr id="1073741838" name="officeArt object" descr="apple_maz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apple_maze.png" descr="apple_maz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7950" cy="46936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/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